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495" w:rsidRDefault="002B0495" w:rsidP="002B0495">
      <w:r>
        <w:t>"Sbagliando si impara" è un percorso di potenziamento che cerca di mostrare come la matematica sia onnipresente nella vita quotidiana, anche nei nostri giochi. Riportiamo qui l'elenco delle attività progettate e che tuttavia non necessariamente dovra</w:t>
      </w:r>
      <w:bookmarkStart w:id="0" w:name="_GoBack"/>
      <w:bookmarkEnd w:id="0"/>
      <w:r>
        <w:t>nno rispettare tale ordine ne essere tutte svolte quest'anno.</w:t>
      </w:r>
    </w:p>
    <w:p w:rsidR="002B0495" w:rsidRDefault="002B0495" w:rsidP="002B0495"/>
    <w:p w:rsidR="002B0495" w:rsidRDefault="002B0495" w:rsidP="002B0495">
      <w:r>
        <w:t xml:space="preserve">1 - Matematica in </w:t>
      </w:r>
      <w:proofErr w:type="spellStart"/>
      <w:proofErr w:type="gramStart"/>
      <w:r>
        <w:t>Futurama</w:t>
      </w:r>
      <w:proofErr w:type="spellEnd"/>
      <w:r>
        <w:t xml:space="preserve"> :</w:t>
      </w:r>
      <w:proofErr w:type="gramEnd"/>
      <w:r>
        <w:t xml:space="preserve"> il nastro di </w:t>
      </w:r>
      <w:proofErr w:type="spellStart"/>
      <w:r>
        <w:t>Mobius</w:t>
      </w:r>
      <w:proofErr w:type="spellEnd"/>
      <w:r>
        <w:t xml:space="preserve"> e </w:t>
      </w:r>
      <w:proofErr w:type="spellStart"/>
      <w:r>
        <w:t>Flatlandia</w:t>
      </w:r>
      <w:proofErr w:type="spellEnd"/>
    </w:p>
    <w:p w:rsidR="002B0495" w:rsidRDefault="002B0495" w:rsidP="002B0495">
      <w:r>
        <w:t xml:space="preserve">Il nastro di </w:t>
      </w:r>
      <w:proofErr w:type="spellStart"/>
      <w:r>
        <w:t>Mobius</w:t>
      </w:r>
      <w:proofErr w:type="spellEnd"/>
      <w:r>
        <w:t xml:space="preserve"> è una superficie molto speciale, così speciale da essere entrata nella cultura popolare, innanzitutto con gli splendidi disegni di Escher e più recentemente in un episodio del cartone </w:t>
      </w:r>
      <w:proofErr w:type="spellStart"/>
      <w:r>
        <w:t>Futurama</w:t>
      </w:r>
      <w:proofErr w:type="spellEnd"/>
      <w:r>
        <w:t xml:space="preserve">. Nello stesso </w:t>
      </w:r>
      <w:proofErr w:type="spellStart"/>
      <w:r>
        <w:t>espisodio</w:t>
      </w:r>
      <w:proofErr w:type="spellEnd"/>
      <w:r>
        <w:t xml:space="preserve"> viene citata anche l'opera </w:t>
      </w:r>
      <w:proofErr w:type="spellStart"/>
      <w:r>
        <w:t>Flatlandia</w:t>
      </w:r>
      <w:proofErr w:type="spellEnd"/>
      <w:r>
        <w:t xml:space="preserve"> dello scrittore e pedagogo Edwin A. Abbott. Scopriremo come la matematica sia anche invenzione di luoghi fantastici. Gli abitanti di </w:t>
      </w:r>
      <w:proofErr w:type="spellStart"/>
      <w:r>
        <w:t>Flatlandia</w:t>
      </w:r>
      <w:proofErr w:type="spellEnd"/>
      <w:r>
        <w:t xml:space="preserve"> come faranno a mangiare in due dimensioni?</w:t>
      </w:r>
    </w:p>
    <w:p w:rsidR="002B0495" w:rsidRDefault="002B0495" w:rsidP="002B0495"/>
    <w:p w:rsidR="002B0495" w:rsidRDefault="002B0495" w:rsidP="002B0495">
      <w:r>
        <w:t xml:space="preserve">2 - Campo </w:t>
      </w:r>
      <w:proofErr w:type="gramStart"/>
      <w:r>
        <w:t>minato :</w:t>
      </w:r>
      <w:proofErr w:type="gramEnd"/>
      <w:r>
        <w:t xml:space="preserve"> non scoppiare è una questione di logica</w:t>
      </w:r>
    </w:p>
    <w:p w:rsidR="002B0495" w:rsidRDefault="002B0495" w:rsidP="002B0495">
      <w:r>
        <w:t>Campo minato è un rompicapo semplicissimo che quasi tutti conoscono ma di cui pochi conoscono le regole. Sono in realtà semplicissime, ma la complessità emerge immediatamente e costringe il giocatore ad usare rigorosi passaggi logici se non vuole far scoppiare le bombe. Impariamo ad usare la logica per risolvere i problemi e abbandoniamo la strategia fallimentare di tentare per prove ed errori.</w:t>
      </w:r>
    </w:p>
    <w:p w:rsidR="002B0495" w:rsidRDefault="002B0495" w:rsidP="002B0495"/>
    <w:p w:rsidR="002B0495" w:rsidRDefault="002B0495" w:rsidP="002B0495">
      <w:r>
        <w:t xml:space="preserve">3 - </w:t>
      </w:r>
      <w:proofErr w:type="gramStart"/>
      <w:r>
        <w:t>Tris :</w:t>
      </w:r>
      <w:proofErr w:type="gramEnd"/>
      <w:r>
        <w:t xml:space="preserve"> diventiamo imbattibili</w:t>
      </w:r>
    </w:p>
    <w:p w:rsidR="002B0495" w:rsidRDefault="002B0495" w:rsidP="002B0495">
      <w:r>
        <w:t>Tutti noi durante le lezioni più noiose a scuola abbiamo fatto una partita a tris almeno una volta nella vita. Possiamo trovare delle strategie per diventare imbattibili? Proviamo a capirlo con una classificazione di tutte le partite possibili. Vediamo poi se riusciremo ad usare metodi simili per classificare triangoli e quadrilateri</w:t>
      </w:r>
    </w:p>
    <w:p w:rsidR="002B0495" w:rsidRDefault="002B0495" w:rsidP="002B0495"/>
    <w:p w:rsidR="002B0495" w:rsidRDefault="002B0495" w:rsidP="002B0495">
      <w:r>
        <w:t xml:space="preserve">4 - </w:t>
      </w:r>
      <w:proofErr w:type="spellStart"/>
      <w:r>
        <w:t>Vector</w:t>
      </w:r>
      <w:proofErr w:type="spellEnd"/>
      <w:r>
        <w:t xml:space="preserve"> Race</w:t>
      </w:r>
    </w:p>
    <w:p w:rsidR="002B0495" w:rsidRDefault="002B0495" w:rsidP="002B0495">
      <w:r>
        <w:t>Una gara di velocità su un foglio a quadretti per imparare il concetto di vettore e descrivere nel migliore dei modi la grandezza fisica di velocità. Vedremo come i concetti matematici ci aiutano a capire e a descrivere la realtà.</w:t>
      </w:r>
    </w:p>
    <w:p w:rsidR="002B0495" w:rsidRDefault="002B0495" w:rsidP="002B0495"/>
    <w:p w:rsidR="002B0495" w:rsidRDefault="002B0495" w:rsidP="002B0495">
      <w:r>
        <w:t>5 - Una dieta bilanciata per essere in forma</w:t>
      </w:r>
    </w:p>
    <w:p w:rsidR="002B0495" w:rsidRDefault="002B0495" w:rsidP="002B0495">
      <w:r>
        <w:t xml:space="preserve">Chi non ha mai letto una di quelle tabelle nutrizionali presenti sui cibi che acquistiamo al supermercato! Ma poi nella vita di tutti i giorni sappiamo </w:t>
      </w:r>
      <w:proofErr w:type="spellStart"/>
      <w:r>
        <w:t>qual'è</w:t>
      </w:r>
      <w:proofErr w:type="spellEnd"/>
      <w:r>
        <w:t xml:space="preserve"> stata la composizione della nostra dieta giornaliera? Proveremo ad usare proporzioni e percentuali per costruire un pasto </w:t>
      </w:r>
      <w:proofErr w:type="gramStart"/>
      <w:r>
        <w:t>bilanciata  e</w:t>
      </w:r>
      <w:proofErr w:type="gramEnd"/>
      <w:r>
        <w:t xml:space="preserve"> una dieta settimanale sana e per essere sani e in forma.</w:t>
      </w:r>
    </w:p>
    <w:p w:rsidR="002B0495" w:rsidRDefault="002B0495" w:rsidP="002B0495"/>
    <w:p w:rsidR="002B0495" w:rsidRDefault="002B0495" w:rsidP="002B0495">
      <w:r>
        <w:t>6 -  La casa dei nostri sogni (realizzabili)</w:t>
      </w:r>
    </w:p>
    <w:p w:rsidR="00D843C0" w:rsidRDefault="002B0495" w:rsidP="002B0495">
      <w:r>
        <w:t>Un appartamento di 90mq non è per tutti, ma non è nemmeno un sogno irrealizzabile. Proviamo quindi a immaginare come lo vorremmo costruire per sfruttare al massimo lo spazio e goderci la nostra bella casetta. Magari con l'aiuto di qualche programma di grafica.</w:t>
      </w:r>
    </w:p>
    <w:sectPr w:rsidR="00D843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B7B"/>
    <w:rsid w:val="001D0B7B"/>
    <w:rsid w:val="002B0495"/>
    <w:rsid w:val="00D843C0"/>
    <w:rsid w:val="00F9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4439F8-1C57-4D35-A90F-2FF9A357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Venneri</dc:creator>
  <cp:keywords/>
  <dc:description/>
  <cp:lastModifiedBy> </cp:lastModifiedBy>
  <cp:revision>2</cp:revision>
  <dcterms:created xsi:type="dcterms:W3CDTF">2022-11-16T14:05:00Z</dcterms:created>
  <dcterms:modified xsi:type="dcterms:W3CDTF">2022-11-16T14:05:00Z</dcterms:modified>
</cp:coreProperties>
</file>